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64" w:rsidRDefault="00C74C89" w:rsidP="00C74C89">
      <w:pPr>
        <w:jc w:val="center"/>
      </w:pPr>
      <w:bookmarkStart w:id="0" w:name="_GoBack"/>
      <w:bookmarkEnd w:id="0"/>
      <w:r>
        <w:rPr>
          <w:b/>
          <w:sz w:val="28"/>
          <w:szCs w:val="28"/>
        </w:rPr>
        <w:t xml:space="preserve">How to Access </w:t>
      </w:r>
      <w:proofErr w:type="gramStart"/>
      <w:r>
        <w:rPr>
          <w:b/>
          <w:sz w:val="28"/>
          <w:szCs w:val="28"/>
        </w:rPr>
        <w:t>The</w:t>
      </w:r>
      <w:proofErr w:type="gramEnd"/>
      <w:r>
        <w:rPr>
          <w:b/>
          <w:sz w:val="28"/>
          <w:szCs w:val="28"/>
        </w:rPr>
        <w:t xml:space="preserve"> </w:t>
      </w:r>
      <w:proofErr w:type="spellStart"/>
      <w:r>
        <w:rPr>
          <w:b/>
          <w:sz w:val="28"/>
          <w:szCs w:val="28"/>
        </w:rPr>
        <w:t>OverDrive</w:t>
      </w:r>
      <w:proofErr w:type="spellEnd"/>
      <w:r>
        <w:rPr>
          <w:b/>
          <w:sz w:val="28"/>
          <w:szCs w:val="28"/>
        </w:rPr>
        <w:t xml:space="preserve"> Database To Check Out E-Books</w:t>
      </w:r>
    </w:p>
    <w:p w:rsidR="00C74C89" w:rsidRDefault="00C74C89" w:rsidP="00C74C89">
      <w:pPr>
        <w:jc w:val="center"/>
      </w:pPr>
    </w:p>
    <w:p w:rsidR="00C74C89" w:rsidRDefault="00681D37" w:rsidP="00C74C89">
      <w:pPr>
        <w:pStyle w:val="ListParagraph"/>
        <w:numPr>
          <w:ilvl w:val="0"/>
          <w:numId w:val="1"/>
        </w:numPr>
      </w:pPr>
      <w:r>
        <w:rPr>
          <w:noProof/>
        </w:rPr>
        <w:drawing>
          <wp:anchor distT="0" distB="0" distL="114300" distR="114300" simplePos="0" relativeHeight="251658240" behindDoc="0" locked="0" layoutInCell="1" allowOverlap="1" wp14:anchorId="783EA6CC" wp14:editId="1691DE37">
            <wp:simplePos x="0" y="0"/>
            <wp:positionH relativeFrom="margin">
              <wp:posOffset>476250</wp:posOffset>
            </wp:positionH>
            <wp:positionV relativeFrom="paragraph">
              <wp:posOffset>254635</wp:posOffset>
            </wp:positionV>
            <wp:extent cx="3076575" cy="6424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76575" cy="642417"/>
                    </a:xfrm>
                    <a:prstGeom prst="rect">
                      <a:avLst/>
                    </a:prstGeom>
                  </pic:spPr>
                </pic:pic>
              </a:graphicData>
            </a:graphic>
            <wp14:sizeRelH relativeFrom="margin">
              <wp14:pctWidth>0</wp14:pctWidth>
            </wp14:sizeRelH>
            <wp14:sizeRelV relativeFrom="margin">
              <wp14:pctHeight>0</wp14:pctHeight>
            </wp14:sizeRelV>
          </wp:anchor>
        </w:drawing>
      </w:r>
      <w:r w:rsidR="00C74C89">
        <w:t xml:space="preserve">Once you have logged into your BCPL account, click on </w:t>
      </w:r>
      <w:r>
        <w:t>“</w:t>
      </w:r>
      <w:r w:rsidR="00C74C89">
        <w:t>Catalog</w:t>
      </w:r>
      <w:r>
        <w:t>”</w:t>
      </w:r>
      <w:r w:rsidR="00C74C89">
        <w:t xml:space="preserve"> at the top of the screen.</w:t>
      </w:r>
    </w:p>
    <w:p w:rsidR="00681D37" w:rsidRDefault="00681D37" w:rsidP="00681D37"/>
    <w:p w:rsidR="00681D37" w:rsidRDefault="00681D37" w:rsidP="00681D37"/>
    <w:p w:rsidR="00681D37" w:rsidRDefault="00681D37" w:rsidP="00681D37"/>
    <w:p w:rsidR="00681D37" w:rsidRDefault="00681D37" w:rsidP="00681D37">
      <w:pPr>
        <w:pStyle w:val="ListParagraph"/>
        <w:numPr>
          <w:ilvl w:val="0"/>
          <w:numId w:val="1"/>
        </w:numPr>
      </w:pPr>
      <w:r>
        <w:t>Click on “Research Databases” from the dropdown menu.</w:t>
      </w:r>
    </w:p>
    <w:p w:rsidR="00681D37" w:rsidRDefault="00681D37" w:rsidP="00681D37">
      <w:r>
        <w:rPr>
          <w:noProof/>
        </w:rPr>
        <w:drawing>
          <wp:anchor distT="0" distB="0" distL="114300" distR="114300" simplePos="0" relativeHeight="251659264" behindDoc="0" locked="0" layoutInCell="1" allowOverlap="1">
            <wp:simplePos x="0" y="0"/>
            <wp:positionH relativeFrom="column">
              <wp:posOffset>514350</wp:posOffset>
            </wp:positionH>
            <wp:positionV relativeFrom="paragraph">
              <wp:posOffset>7620</wp:posOffset>
            </wp:positionV>
            <wp:extent cx="942975" cy="18152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42975" cy="1815227"/>
                    </a:xfrm>
                    <a:prstGeom prst="rect">
                      <a:avLst/>
                    </a:prstGeom>
                  </pic:spPr>
                </pic:pic>
              </a:graphicData>
            </a:graphic>
          </wp:anchor>
        </w:drawing>
      </w:r>
    </w:p>
    <w:p w:rsidR="00681D37" w:rsidRDefault="00681D37" w:rsidP="00681D37"/>
    <w:p w:rsidR="00681D37" w:rsidRDefault="00681D37" w:rsidP="00681D37"/>
    <w:p w:rsidR="00681D37" w:rsidRDefault="00681D37" w:rsidP="00681D37"/>
    <w:p w:rsidR="00681D37" w:rsidRDefault="00681D37" w:rsidP="00681D37"/>
    <w:p w:rsidR="00681D37" w:rsidRDefault="00681D37" w:rsidP="00681D37"/>
    <w:p w:rsidR="00681D37" w:rsidRDefault="00681D37" w:rsidP="00681D37"/>
    <w:p w:rsidR="00681D37" w:rsidRDefault="00681D37" w:rsidP="00681D37"/>
    <w:p w:rsidR="00681D37" w:rsidRDefault="00746586" w:rsidP="00681D37">
      <w:pPr>
        <w:pStyle w:val="ListParagraph"/>
        <w:numPr>
          <w:ilvl w:val="0"/>
          <w:numId w:val="1"/>
        </w:numPr>
      </w:pPr>
      <w:r>
        <w:rPr>
          <w:noProof/>
        </w:rPr>
        <w:drawing>
          <wp:anchor distT="0" distB="0" distL="114300" distR="114300" simplePos="0" relativeHeight="251660288" behindDoc="0" locked="0" layoutInCell="1" allowOverlap="1" wp14:anchorId="12EDEE44" wp14:editId="4CDA668B">
            <wp:simplePos x="0" y="0"/>
            <wp:positionH relativeFrom="column">
              <wp:posOffset>485775</wp:posOffset>
            </wp:positionH>
            <wp:positionV relativeFrom="paragraph">
              <wp:posOffset>285115</wp:posOffset>
            </wp:positionV>
            <wp:extent cx="2886075" cy="638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6075" cy="638175"/>
                    </a:xfrm>
                    <a:prstGeom prst="rect">
                      <a:avLst/>
                    </a:prstGeom>
                  </pic:spPr>
                </pic:pic>
              </a:graphicData>
            </a:graphic>
          </wp:anchor>
        </w:drawing>
      </w:r>
      <w:r w:rsidR="00681D37">
        <w:t>Click on I want to search….”Databases by Subject”</w:t>
      </w:r>
    </w:p>
    <w:p w:rsidR="00681D37" w:rsidRDefault="00681D37" w:rsidP="00681D37"/>
    <w:p w:rsidR="00746586" w:rsidRDefault="00746586" w:rsidP="00681D37"/>
    <w:p w:rsidR="00746586" w:rsidRDefault="00746586" w:rsidP="00681D37"/>
    <w:p w:rsidR="00746586" w:rsidRDefault="00746586" w:rsidP="00746586">
      <w:pPr>
        <w:pStyle w:val="ListParagraph"/>
        <w:numPr>
          <w:ilvl w:val="0"/>
          <w:numId w:val="1"/>
        </w:numPr>
      </w:pPr>
      <w:r>
        <w:rPr>
          <w:noProof/>
        </w:rPr>
        <w:drawing>
          <wp:anchor distT="0" distB="0" distL="114300" distR="114300" simplePos="0" relativeHeight="251661312" behindDoc="0" locked="0" layoutInCell="1" allowOverlap="1" wp14:anchorId="1F781723" wp14:editId="5D1C51FC">
            <wp:simplePos x="0" y="0"/>
            <wp:positionH relativeFrom="margin">
              <wp:posOffset>485775</wp:posOffset>
            </wp:positionH>
            <wp:positionV relativeFrom="paragraph">
              <wp:posOffset>275590</wp:posOffset>
            </wp:positionV>
            <wp:extent cx="1323975" cy="729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3975" cy="729975"/>
                    </a:xfrm>
                    <a:prstGeom prst="rect">
                      <a:avLst/>
                    </a:prstGeom>
                  </pic:spPr>
                </pic:pic>
              </a:graphicData>
            </a:graphic>
            <wp14:sizeRelH relativeFrom="margin">
              <wp14:pctWidth>0</wp14:pctWidth>
            </wp14:sizeRelH>
            <wp14:sizeRelV relativeFrom="margin">
              <wp14:pctHeight>0</wp14:pctHeight>
            </wp14:sizeRelV>
          </wp:anchor>
        </w:drawing>
      </w:r>
      <w:r>
        <w:t>Click on the “</w:t>
      </w:r>
      <w:proofErr w:type="spellStart"/>
      <w:r>
        <w:t>OverDrive</w:t>
      </w:r>
      <w:proofErr w:type="spellEnd"/>
      <w:r>
        <w:t>” database app button.</w:t>
      </w:r>
    </w:p>
    <w:p w:rsidR="00746586" w:rsidRDefault="00746586" w:rsidP="00746586"/>
    <w:p w:rsidR="00746586" w:rsidRDefault="00746586" w:rsidP="00746586"/>
    <w:p w:rsidR="00746586" w:rsidRDefault="00746586" w:rsidP="00746586"/>
    <w:p w:rsidR="00746586" w:rsidRDefault="00746586" w:rsidP="00746586">
      <w:pPr>
        <w:pStyle w:val="ListParagraph"/>
        <w:numPr>
          <w:ilvl w:val="0"/>
          <w:numId w:val="1"/>
        </w:numPr>
      </w:pPr>
      <w:r>
        <w:t xml:space="preserve">Click on the “Teens” tab at the top of the screen. (Students can also select the “Kids” tab). </w:t>
      </w:r>
    </w:p>
    <w:p w:rsidR="00746586" w:rsidRDefault="00746586" w:rsidP="00746586">
      <w:r>
        <w:rPr>
          <w:noProof/>
        </w:rPr>
        <w:drawing>
          <wp:anchor distT="0" distB="0" distL="114300" distR="114300" simplePos="0" relativeHeight="251662336" behindDoc="0" locked="0" layoutInCell="1" allowOverlap="1" wp14:anchorId="50C59072" wp14:editId="464357E8">
            <wp:simplePos x="0" y="0"/>
            <wp:positionH relativeFrom="column">
              <wp:posOffset>466725</wp:posOffset>
            </wp:positionH>
            <wp:positionV relativeFrom="paragraph">
              <wp:posOffset>9525</wp:posOffset>
            </wp:positionV>
            <wp:extent cx="5038725" cy="9532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38725" cy="953272"/>
                    </a:xfrm>
                    <a:prstGeom prst="rect">
                      <a:avLst/>
                    </a:prstGeom>
                  </pic:spPr>
                </pic:pic>
              </a:graphicData>
            </a:graphic>
            <wp14:sizeRelH relativeFrom="margin">
              <wp14:pctWidth>0</wp14:pctWidth>
            </wp14:sizeRelH>
            <wp14:sizeRelV relativeFrom="margin">
              <wp14:pctHeight>0</wp14:pctHeight>
            </wp14:sizeRelV>
          </wp:anchor>
        </w:drawing>
      </w:r>
    </w:p>
    <w:p w:rsidR="00746586" w:rsidRDefault="00746586" w:rsidP="00746586"/>
    <w:p w:rsidR="00746586" w:rsidRDefault="00746586" w:rsidP="00746586"/>
    <w:p w:rsidR="00746586" w:rsidRDefault="00746586" w:rsidP="00746586"/>
    <w:p w:rsidR="00746586" w:rsidRDefault="00746586" w:rsidP="00746586"/>
    <w:p w:rsidR="00746586" w:rsidRDefault="00E05E6C" w:rsidP="00746586">
      <w:pPr>
        <w:pStyle w:val="ListParagraph"/>
        <w:numPr>
          <w:ilvl w:val="0"/>
          <w:numId w:val="1"/>
        </w:numPr>
      </w:pPr>
      <w:r>
        <w:rPr>
          <w:noProof/>
        </w:rPr>
        <w:lastRenderedPageBreak/>
        <w:drawing>
          <wp:anchor distT="0" distB="0" distL="114300" distR="114300" simplePos="0" relativeHeight="251663360" behindDoc="0" locked="0" layoutInCell="1" allowOverlap="1" wp14:anchorId="152AEF50" wp14:editId="2B2B9B24">
            <wp:simplePos x="0" y="0"/>
            <wp:positionH relativeFrom="margin">
              <wp:posOffset>514350</wp:posOffset>
            </wp:positionH>
            <wp:positionV relativeFrom="paragraph">
              <wp:posOffset>428625</wp:posOffset>
            </wp:positionV>
            <wp:extent cx="1504950" cy="1348835"/>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734" t="-870" r="3734" b="6957"/>
                    <a:stretch/>
                  </pic:blipFill>
                  <pic:spPr bwMode="auto">
                    <a:xfrm>
                      <a:off x="0" y="0"/>
                      <a:ext cx="1504950" cy="1348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6586">
        <w:t xml:space="preserve">Select a book that you would like to check out and click on </w:t>
      </w:r>
      <w:r>
        <w:t xml:space="preserve">the red arrow next to where it says </w:t>
      </w:r>
      <w:r w:rsidR="00746586">
        <w:t>“Borrow”.</w:t>
      </w:r>
      <w:r>
        <w:t xml:space="preserve">  Change the checkout period to 21 days.</w:t>
      </w:r>
    </w:p>
    <w:p w:rsidR="00E05E6C" w:rsidRDefault="00E05E6C" w:rsidP="00E05E6C"/>
    <w:p w:rsidR="00746586" w:rsidRDefault="00746586" w:rsidP="00746586"/>
    <w:p w:rsidR="00E05E6C" w:rsidRDefault="00E05E6C" w:rsidP="00746586"/>
    <w:p w:rsidR="00E05E6C" w:rsidRDefault="00E05E6C" w:rsidP="00746586"/>
    <w:p w:rsidR="00E05E6C" w:rsidRDefault="00E05E6C" w:rsidP="00746586"/>
    <w:p w:rsidR="00E05E6C" w:rsidRDefault="00E05E6C" w:rsidP="00E05E6C">
      <w:pPr>
        <w:jc w:val="center"/>
        <w:rPr>
          <w:b/>
          <w:sz w:val="28"/>
          <w:szCs w:val="28"/>
        </w:rPr>
      </w:pPr>
    </w:p>
    <w:p w:rsidR="00E05E6C" w:rsidRDefault="00E05E6C" w:rsidP="00E05E6C">
      <w:pPr>
        <w:jc w:val="center"/>
      </w:pPr>
      <w:r w:rsidRPr="00E05E6C">
        <w:rPr>
          <w:b/>
          <w:sz w:val="28"/>
          <w:szCs w:val="28"/>
        </w:rPr>
        <w:t xml:space="preserve">How </w:t>
      </w:r>
      <w:proofErr w:type="gramStart"/>
      <w:r w:rsidRPr="00E05E6C">
        <w:rPr>
          <w:b/>
          <w:sz w:val="28"/>
          <w:szCs w:val="28"/>
        </w:rPr>
        <w:t>To</w:t>
      </w:r>
      <w:proofErr w:type="gramEnd"/>
      <w:r w:rsidRPr="00E05E6C">
        <w:rPr>
          <w:b/>
          <w:sz w:val="28"/>
          <w:szCs w:val="28"/>
        </w:rPr>
        <w:t xml:space="preserve"> Access E-Books You Have Checked Out and Begin Reading Them</w:t>
      </w:r>
    </w:p>
    <w:p w:rsidR="00E05E6C" w:rsidRDefault="00E05E6C" w:rsidP="00E05E6C">
      <w:pPr>
        <w:pStyle w:val="ListParagraph"/>
        <w:numPr>
          <w:ilvl w:val="0"/>
          <w:numId w:val="3"/>
        </w:numPr>
      </w:pPr>
      <w:r>
        <w:rPr>
          <w:noProof/>
        </w:rPr>
        <w:drawing>
          <wp:anchor distT="0" distB="0" distL="114300" distR="114300" simplePos="0" relativeHeight="251664384" behindDoc="0" locked="0" layoutInCell="1" allowOverlap="1" wp14:anchorId="73E9668E" wp14:editId="5C1039B0">
            <wp:simplePos x="0" y="0"/>
            <wp:positionH relativeFrom="column">
              <wp:posOffset>466725</wp:posOffset>
            </wp:positionH>
            <wp:positionV relativeFrom="paragraph">
              <wp:posOffset>280670</wp:posOffset>
            </wp:positionV>
            <wp:extent cx="1285875" cy="11695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1160"/>
                    <a:stretch/>
                  </pic:blipFill>
                  <pic:spPr bwMode="auto">
                    <a:xfrm>
                      <a:off x="0" y="0"/>
                      <a:ext cx="1306724" cy="11885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While in </w:t>
      </w:r>
      <w:proofErr w:type="spellStart"/>
      <w:r>
        <w:t>OverDrive</w:t>
      </w:r>
      <w:proofErr w:type="spellEnd"/>
      <w:r>
        <w:t>, click on “My Account” in the upper right hand corner and select “Loans”.</w:t>
      </w:r>
    </w:p>
    <w:p w:rsidR="00E05E6C" w:rsidRPr="00E05E6C" w:rsidRDefault="00E05E6C" w:rsidP="00E05E6C"/>
    <w:p w:rsidR="00E05E6C" w:rsidRDefault="00E05E6C" w:rsidP="00E05E6C">
      <w:pPr>
        <w:jc w:val="center"/>
        <w:rPr>
          <w:b/>
          <w:sz w:val="28"/>
          <w:szCs w:val="28"/>
        </w:rPr>
      </w:pPr>
    </w:p>
    <w:p w:rsidR="00E05E6C" w:rsidRDefault="00E05E6C" w:rsidP="00E05E6C">
      <w:pPr>
        <w:jc w:val="center"/>
        <w:rPr>
          <w:b/>
          <w:sz w:val="28"/>
          <w:szCs w:val="28"/>
        </w:rPr>
      </w:pPr>
    </w:p>
    <w:p w:rsidR="00E05E6C" w:rsidRDefault="00E05E6C" w:rsidP="00E05E6C">
      <w:pPr>
        <w:jc w:val="center"/>
        <w:rPr>
          <w:b/>
          <w:sz w:val="28"/>
          <w:szCs w:val="28"/>
        </w:rPr>
      </w:pPr>
    </w:p>
    <w:p w:rsidR="00E05E6C" w:rsidRDefault="00E05E6C" w:rsidP="00E05E6C">
      <w:pPr>
        <w:pStyle w:val="ListParagraph"/>
        <w:numPr>
          <w:ilvl w:val="0"/>
          <w:numId w:val="3"/>
        </w:numPr>
      </w:pPr>
      <w:r>
        <w:t>Find the E-book you want to begin reading and click “Read now in browser”.</w:t>
      </w:r>
    </w:p>
    <w:p w:rsidR="00E05E6C" w:rsidRDefault="00E05E6C" w:rsidP="00E05E6C">
      <w:pPr>
        <w:pStyle w:val="ListParagraph"/>
      </w:pPr>
      <w:r>
        <w:rPr>
          <w:noProof/>
        </w:rPr>
        <mc:AlternateContent>
          <mc:Choice Requires="wps">
            <w:drawing>
              <wp:anchor distT="0" distB="0" distL="114300" distR="114300" simplePos="0" relativeHeight="251666432" behindDoc="0" locked="0" layoutInCell="1" allowOverlap="1" wp14:anchorId="06A5910B" wp14:editId="18B9FDA2">
                <wp:simplePos x="0" y="0"/>
                <wp:positionH relativeFrom="column">
                  <wp:posOffset>3790948</wp:posOffset>
                </wp:positionH>
                <wp:positionV relativeFrom="paragraph">
                  <wp:posOffset>175262</wp:posOffset>
                </wp:positionV>
                <wp:extent cx="214315" cy="2500312"/>
                <wp:effectExtent l="0" t="19050" r="0" b="33655"/>
                <wp:wrapNone/>
                <wp:docPr id="11" name="Down Arrow 11"/>
                <wp:cNvGraphicFramePr/>
                <a:graphic xmlns:a="http://schemas.openxmlformats.org/drawingml/2006/main">
                  <a:graphicData uri="http://schemas.microsoft.com/office/word/2010/wordprocessingShape">
                    <wps:wsp>
                      <wps:cNvSpPr/>
                      <wps:spPr>
                        <a:xfrm rot="5400000">
                          <a:off x="0" y="0"/>
                          <a:ext cx="214315" cy="2500312"/>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1D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98.5pt;margin-top:13.8pt;width:16.9pt;height:196.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" adj="20674" fillcolor="black [3213]" strokecolor="#1f4d78 [1604]" strokeweight="1pt"/>
            </w:pict>
          </mc:Fallback>
        </mc:AlternateContent>
      </w:r>
      <w:r>
        <w:rPr>
          <w:noProof/>
        </w:rPr>
        <w:drawing>
          <wp:anchor distT="0" distB="0" distL="114300" distR="114300" simplePos="0" relativeHeight="251665408" behindDoc="0" locked="0" layoutInCell="1" allowOverlap="1" wp14:anchorId="3243F0E4" wp14:editId="737D27C7">
            <wp:simplePos x="0" y="0"/>
            <wp:positionH relativeFrom="column">
              <wp:posOffset>476250</wp:posOffset>
            </wp:positionH>
            <wp:positionV relativeFrom="paragraph">
              <wp:posOffset>60960</wp:posOffset>
            </wp:positionV>
            <wp:extent cx="2143125" cy="1500188"/>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46254" cy="1502378"/>
                    </a:xfrm>
                    <a:prstGeom prst="rect">
                      <a:avLst/>
                    </a:prstGeom>
                  </pic:spPr>
                </pic:pic>
              </a:graphicData>
            </a:graphic>
            <wp14:sizeRelH relativeFrom="margin">
              <wp14:pctWidth>0</wp14:pctWidth>
            </wp14:sizeRelH>
            <wp14:sizeRelV relativeFrom="margin">
              <wp14:pctHeight>0</wp14:pctHeight>
            </wp14:sizeRelV>
          </wp:anchor>
        </w:drawing>
      </w: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pPr>
    </w:p>
    <w:p w:rsidR="00E05E6C" w:rsidRDefault="00E05E6C" w:rsidP="00E05E6C">
      <w:pPr>
        <w:pStyle w:val="ListParagraph"/>
        <w:numPr>
          <w:ilvl w:val="0"/>
          <w:numId w:val="3"/>
        </w:numPr>
      </w:pPr>
      <w:r>
        <w:t>If you finish a book or decide you no longer want to continue reading it, you can remove it from your account at any time by clicking on the “Return” button at the bottom of the book.</w:t>
      </w:r>
    </w:p>
    <w:p w:rsidR="008D7DC7" w:rsidRPr="00E05E6C" w:rsidRDefault="008D7DC7" w:rsidP="008D7DC7">
      <w:r>
        <w:rPr>
          <w:noProof/>
        </w:rPr>
        <mc:AlternateContent>
          <mc:Choice Requires="wps">
            <w:drawing>
              <wp:anchor distT="0" distB="0" distL="114300" distR="114300" simplePos="0" relativeHeight="251669504" behindDoc="0" locked="0" layoutInCell="1" allowOverlap="1" wp14:anchorId="165F8F27" wp14:editId="6B0381CA">
                <wp:simplePos x="0" y="0"/>
                <wp:positionH relativeFrom="column">
                  <wp:posOffset>3439160</wp:posOffset>
                </wp:positionH>
                <wp:positionV relativeFrom="paragraph">
                  <wp:posOffset>246380</wp:posOffset>
                </wp:positionV>
                <wp:extent cx="214315" cy="2500312"/>
                <wp:effectExtent l="0" t="19050" r="0" b="33655"/>
                <wp:wrapNone/>
                <wp:docPr id="13" name="Down Arrow 13"/>
                <wp:cNvGraphicFramePr/>
                <a:graphic xmlns:a="http://schemas.openxmlformats.org/drawingml/2006/main">
                  <a:graphicData uri="http://schemas.microsoft.com/office/word/2010/wordprocessingShape">
                    <wps:wsp>
                      <wps:cNvSpPr/>
                      <wps:spPr>
                        <a:xfrm rot="5400000">
                          <a:off x="0" y="0"/>
                          <a:ext cx="214315" cy="2500312"/>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7EECD" id="Down Arrow 13" o:spid="_x0000_s1026" type="#_x0000_t67" style="position:absolute;margin-left:270.8pt;margin-top:19.4pt;width:16.9pt;height:196.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" adj="20674" fillcolor="black [3213]" strokecolor="#1f4d78 [1604]" strokeweight="1pt"/>
            </w:pict>
          </mc:Fallback>
        </mc:AlternateContent>
      </w:r>
      <w:r>
        <w:rPr>
          <w:noProof/>
        </w:rPr>
        <w:drawing>
          <wp:anchor distT="0" distB="0" distL="114300" distR="114300" simplePos="0" relativeHeight="251667456" behindDoc="0" locked="0" layoutInCell="1" allowOverlap="1" wp14:anchorId="40519FEE" wp14:editId="16714102">
            <wp:simplePos x="0" y="0"/>
            <wp:positionH relativeFrom="margin">
              <wp:posOffset>466725</wp:posOffset>
            </wp:positionH>
            <wp:positionV relativeFrom="paragraph">
              <wp:posOffset>-1</wp:posOffset>
            </wp:positionV>
            <wp:extent cx="3121228" cy="176212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0193"/>
                    <a:stretch/>
                  </pic:blipFill>
                  <pic:spPr bwMode="auto">
                    <a:xfrm>
                      <a:off x="0" y="0"/>
                      <a:ext cx="3146194" cy="1776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D7DC7" w:rsidRPr="00E0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55743"/>
    <w:multiLevelType w:val="hybridMultilevel"/>
    <w:tmpl w:val="DF2E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50B84"/>
    <w:multiLevelType w:val="hybridMultilevel"/>
    <w:tmpl w:val="5EF2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16146"/>
    <w:multiLevelType w:val="hybridMultilevel"/>
    <w:tmpl w:val="ADE8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89"/>
    <w:rsid w:val="00107264"/>
    <w:rsid w:val="005734D9"/>
    <w:rsid w:val="00681D37"/>
    <w:rsid w:val="00746586"/>
    <w:rsid w:val="008D7DC7"/>
    <w:rsid w:val="00C74C89"/>
    <w:rsid w:val="00E0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8540-755B-4C06-B852-D754A082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Donald D.</dc:creator>
  <cp:keywords/>
  <dc:description/>
  <cp:lastModifiedBy>Magnuson, Lauren B.</cp:lastModifiedBy>
  <cp:revision>2</cp:revision>
  <dcterms:created xsi:type="dcterms:W3CDTF">2017-11-29T14:38:00Z</dcterms:created>
  <dcterms:modified xsi:type="dcterms:W3CDTF">2017-11-29T14:38:00Z</dcterms:modified>
</cp:coreProperties>
</file>